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2E9" w:rsidRPr="00C67EDA" w:rsidRDefault="001A2816" w:rsidP="00C67EDA">
      <w:pPr>
        <w:spacing w:before="360" w:after="240" w:line="360" w:lineRule="auto"/>
        <w:jc w:val="center"/>
        <w:rPr>
          <w:rFonts w:asciiTheme="minorHAnsi" w:hAnsiTheme="minorHAnsi" w:cstheme="minorHAnsi"/>
          <w:b/>
        </w:rPr>
      </w:pPr>
      <w:r w:rsidRPr="00C67EDA">
        <w:rPr>
          <w:rFonts w:asciiTheme="minorHAnsi" w:hAnsiTheme="minorHAnsi" w:cstheme="minorHAnsi"/>
          <w:b/>
        </w:rPr>
        <w:t xml:space="preserve">PROJENİN </w:t>
      </w:r>
      <w:r w:rsidR="00436010" w:rsidRPr="00C67EDA">
        <w:rPr>
          <w:rFonts w:asciiTheme="minorHAnsi" w:hAnsiTheme="minorHAnsi" w:cstheme="minorHAnsi"/>
          <w:b/>
        </w:rPr>
        <w:t xml:space="preserve">ULUSAL </w:t>
      </w:r>
      <w:r w:rsidR="005E6D05" w:rsidRPr="00C67EDA">
        <w:rPr>
          <w:rFonts w:asciiTheme="minorHAnsi" w:hAnsiTheme="minorHAnsi" w:cstheme="minorHAnsi"/>
          <w:b/>
        </w:rPr>
        <w:t xml:space="preserve">VE ULUSLARASI </w:t>
      </w:r>
      <w:r w:rsidR="009938C2" w:rsidRPr="00C67EDA">
        <w:rPr>
          <w:rFonts w:asciiTheme="minorHAnsi" w:hAnsiTheme="minorHAnsi" w:cstheme="minorHAnsi"/>
          <w:b/>
        </w:rPr>
        <w:t>FONLAR</w:t>
      </w:r>
      <w:r w:rsidR="00735172" w:rsidRPr="00C67EDA">
        <w:rPr>
          <w:rFonts w:asciiTheme="minorHAnsi" w:hAnsiTheme="minorHAnsi" w:cstheme="minorHAnsi"/>
          <w:b/>
        </w:rPr>
        <w:t xml:space="preserve">DAN </w:t>
      </w:r>
      <w:r w:rsidR="003B55CE" w:rsidRPr="00C67EDA">
        <w:rPr>
          <w:rFonts w:asciiTheme="minorHAnsi" w:hAnsiTheme="minorHAnsi" w:cstheme="minorHAnsi"/>
          <w:b/>
        </w:rPr>
        <w:t xml:space="preserve">HÂLİHAZIRDA </w:t>
      </w:r>
      <w:r w:rsidR="0086369E" w:rsidRPr="00C67EDA">
        <w:rPr>
          <w:rFonts w:asciiTheme="minorHAnsi" w:hAnsiTheme="minorHAnsi" w:cstheme="minorHAnsi"/>
          <w:b/>
        </w:rPr>
        <w:t>YARDIM</w:t>
      </w:r>
      <w:r w:rsidR="007D7192" w:rsidRPr="00C67EDA">
        <w:rPr>
          <w:rFonts w:asciiTheme="minorHAnsi" w:hAnsiTheme="minorHAnsi" w:cstheme="minorHAnsi"/>
          <w:b/>
        </w:rPr>
        <w:t xml:space="preserve"> ALMADIĞI</w:t>
      </w:r>
      <w:r w:rsidR="003B55CE" w:rsidRPr="00C67EDA">
        <w:rPr>
          <w:rFonts w:asciiTheme="minorHAnsi" w:hAnsiTheme="minorHAnsi" w:cstheme="minorHAnsi"/>
          <w:b/>
        </w:rPr>
        <w:t xml:space="preserve"> </w:t>
      </w:r>
      <w:r w:rsidR="00E17EA7" w:rsidRPr="00C67EDA">
        <w:rPr>
          <w:rFonts w:asciiTheme="minorHAnsi" w:hAnsiTheme="minorHAnsi" w:cstheme="minorHAnsi"/>
          <w:b/>
        </w:rPr>
        <w:t xml:space="preserve">VE </w:t>
      </w:r>
      <w:r w:rsidR="003B55CE" w:rsidRPr="00C67EDA">
        <w:rPr>
          <w:rFonts w:asciiTheme="minorHAnsi" w:hAnsiTheme="minorHAnsi" w:cstheme="minorHAnsi"/>
          <w:b/>
        </w:rPr>
        <w:t xml:space="preserve">İLERİDE DE </w:t>
      </w:r>
      <w:r w:rsidR="00E17EA7" w:rsidRPr="00C67EDA">
        <w:rPr>
          <w:rFonts w:asciiTheme="minorHAnsi" w:hAnsiTheme="minorHAnsi" w:cstheme="minorHAnsi"/>
          <w:b/>
        </w:rPr>
        <w:t>ALMAYACAĞINA</w:t>
      </w:r>
      <w:r w:rsidR="007D7192" w:rsidRPr="00C67EDA">
        <w:rPr>
          <w:rFonts w:asciiTheme="minorHAnsi" w:hAnsiTheme="minorHAnsi" w:cstheme="minorHAnsi"/>
          <w:b/>
        </w:rPr>
        <w:t xml:space="preserve"> </w:t>
      </w:r>
      <w:r w:rsidR="0086369E" w:rsidRPr="00C67EDA">
        <w:rPr>
          <w:rFonts w:asciiTheme="minorHAnsi" w:hAnsiTheme="minorHAnsi" w:cstheme="minorHAnsi"/>
          <w:b/>
        </w:rPr>
        <w:t>İLİŞKİN</w:t>
      </w:r>
      <w:r w:rsidR="00834337" w:rsidRPr="00C67EDA">
        <w:rPr>
          <w:rFonts w:asciiTheme="minorHAnsi" w:hAnsiTheme="minorHAnsi" w:cstheme="minorHAnsi"/>
          <w:b/>
        </w:rPr>
        <w:t xml:space="preserve"> </w:t>
      </w:r>
      <w:r w:rsidR="00311CE9" w:rsidRPr="00C67EDA">
        <w:rPr>
          <w:rFonts w:asciiTheme="minorHAnsi" w:hAnsiTheme="minorHAnsi" w:cstheme="minorHAnsi"/>
          <w:b/>
        </w:rPr>
        <w:t>TAAHHÜTNAME</w:t>
      </w:r>
    </w:p>
    <w:p w:rsidR="00D11E5D" w:rsidRPr="00891AD6" w:rsidRDefault="00C922E9" w:rsidP="00891AD6">
      <w:pPr>
        <w:spacing w:before="360" w:after="240" w:line="360" w:lineRule="auto"/>
        <w:jc w:val="center"/>
        <w:rPr>
          <w:rFonts w:asciiTheme="minorHAnsi" w:hAnsiTheme="minorHAnsi" w:cstheme="minorHAnsi"/>
          <w:b/>
        </w:rPr>
      </w:pPr>
      <w:r w:rsidRPr="00891AD6">
        <w:rPr>
          <w:rFonts w:asciiTheme="minorHAnsi" w:hAnsiTheme="minorHAnsi" w:cstheme="minorHAnsi"/>
          <w:b/>
        </w:rPr>
        <w:t xml:space="preserve">T.C. </w:t>
      </w:r>
      <w:r w:rsidR="002675D8" w:rsidRPr="00891AD6">
        <w:rPr>
          <w:rFonts w:asciiTheme="minorHAnsi" w:hAnsiTheme="minorHAnsi" w:cstheme="minorHAnsi"/>
          <w:b/>
        </w:rPr>
        <w:t>GÜNEY EGE</w:t>
      </w:r>
      <w:r w:rsidR="005E6D05" w:rsidRPr="00891AD6">
        <w:rPr>
          <w:rFonts w:asciiTheme="minorHAnsi" w:hAnsiTheme="minorHAnsi" w:cstheme="minorHAnsi"/>
          <w:b/>
        </w:rPr>
        <w:t xml:space="preserve"> KALKINMA AJANSI</w:t>
      </w:r>
      <w:r w:rsidR="00406639" w:rsidRPr="00891AD6">
        <w:rPr>
          <w:rFonts w:asciiTheme="minorHAnsi" w:hAnsiTheme="minorHAnsi" w:cstheme="minorHAnsi"/>
          <w:b/>
        </w:rPr>
        <w:t>NA</w:t>
      </w:r>
    </w:p>
    <w:p w:rsidR="00C67EDA" w:rsidRPr="00C67EDA" w:rsidRDefault="00C67EDA" w:rsidP="00C67EDA">
      <w:pPr>
        <w:pStyle w:val="GvdeMetni2"/>
        <w:spacing w:after="0" w:line="240" w:lineRule="auto"/>
        <w:ind w:firstLine="709"/>
        <w:rPr>
          <w:rFonts w:asciiTheme="minorHAnsi" w:hAnsiTheme="minorHAnsi" w:cstheme="minorHAnsi"/>
          <w:szCs w:val="24"/>
          <w:lang w:val="tr-TR"/>
        </w:rPr>
      </w:pPr>
      <w:r w:rsidRPr="00C67EDA">
        <w:rPr>
          <w:rFonts w:asciiTheme="minorHAnsi" w:hAnsiTheme="minorHAnsi" w:cstheme="minorHAnsi"/>
          <w:lang w:val="tr-TR" w:eastAsia="tr-TR"/>
        </w:rPr>
        <w:t xml:space="preserve">Başvuru Sahibi ve/veya Ortakları </w:t>
      </w:r>
      <w:r>
        <w:rPr>
          <w:rFonts w:asciiTheme="minorHAnsi" w:hAnsiTheme="minorHAnsi" w:cstheme="minorHAnsi"/>
          <w:lang w:val="tr-TR"/>
        </w:rPr>
        <w:t xml:space="preserve"> </w:t>
      </w:r>
      <w:r w:rsidRPr="00C67EDA">
        <w:rPr>
          <w:rFonts w:asciiTheme="minorHAnsi" w:hAnsiTheme="minorHAnsi" w:cstheme="minorHAnsi"/>
          <w:lang w:val="tr-TR"/>
        </w:rPr>
        <w:t>“1-Nolu İnsan Kaynakları” Bütçe Başlığı altında kamu görevlilerine (proje kapsamında istihdam edilseler d</w:t>
      </w:r>
      <w:r w:rsidR="00E36343">
        <w:rPr>
          <w:rFonts w:asciiTheme="minorHAnsi" w:hAnsiTheme="minorHAnsi" w:cstheme="minorHAnsi"/>
          <w:lang w:val="tr-TR"/>
        </w:rPr>
        <w:t xml:space="preserve">ahi) maaş/aylık ödemeyeceğini </w:t>
      </w:r>
      <w:r w:rsidRPr="00C67EDA">
        <w:rPr>
          <w:rFonts w:asciiTheme="minorHAnsi" w:hAnsiTheme="minorHAnsi" w:cstheme="minorHAnsi"/>
          <w:lang w:val="tr-TR"/>
        </w:rPr>
        <w:t>taahhüt eder</w:t>
      </w:r>
      <w:r>
        <w:rPr>
          <w:rFonts w:asciiTheme="minorHAnsi" w:hAnsiTheme="minorHAnsi" w:cstheme="minorHAnsi"/>
          <w:lang w:val="tr-TR"/>
        </w:rPr>
        <w:t>.</w:t>
      </w:r>
    </w:p>
    <w:p w:rsidR="00D11E5D" w:rsidRPr="00891AD6" w:rsidRDefault="00D11E5D"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08 Kasım 2008 tarih ve 27048 sayılı Kalkınma Ajansları Proje ve Faaliyet Destekleme Yönetmeliğinin  </w:t>
      </w:r>
      <w:r w:rsidRPr="00891AD6">
        <w:rPr>
          <w:rFonts w:asciiTheme="minorHAnsi" w:eastAsia="Times New Roman" w:hAnsiTheme="minorHAnsi" w:cstheme="minorHAnsi"/>
          <w:b/>
          <w:lang w:eastAsia="tr-TR"/>
        </w:rPr>
        <w:t>“Destek Yasağı”</w:t>
      </w:r>
      <w:r w:rsidRPr="00891AD6">
        <w:rPr>
          <w:rFonts w:asciiTheme="minorHAnsi" w:eastAsia="Times New Roman" w:hAnsiTheme="minorHAnsi" w:cstheme="minorHAnsi"/>
          <w:lang w:eastAsia="tr-TR"/>
        </w:rPr>
        <w:t xml:space="preserve"> bahsini içeren 7. maddesinin 2. </w:t>
      </w:r>
      <w:r w:rsidR="000C75AE" w:rsidRPr="00891AD6">
        <w:rPr>
          <w:rFonts w:asciiTheme="minorHAnsi" w:eastAsia="Times New Roman" w:hAnsiTheme="minorHAnsi" w:cstheme="minorHAnsi"/>
          <w:lang w:eastAsia="tr-TR"/>
        </w:rPr>
        <w:t>F</w:t>
      </w:r>
      <w:r w:rsidRPr="00891AD6">
        <w:rPr>
          <w:rFonts w:asciiTheme="minorHAnsi" w:eastAsia="Times New Roman" w:hAnsiTheme="minorHAnsi" w:cstheme="minorHAnsi"/>
          <w:lang w:eastAsia="tr-TR"/>
        </w:rPr>
        <w:t>ıkrası</w:t>
      </w:r>
      <w:r w:rsidR="000C75AE" w:rsidRPr="00891AD6">
        <w:rPr>
          <w:rFonts w:asciiTheme="minorHAnsi" w:eastAsia="Times New Roman" w:hAnsiTheme="minorHAnsi" w:cstheme="minorHAnsi"/>
          <w:lang w:eastAsia="tr-TR"/>
        </w:rPr>
        <w:t>;</w:t>
      </w:r>
      <w:r w:rsidRPr="00891AD6">
        <w:rPr>
          <w:rFonts w:asciiTheme="minorHAnsi" w:eastAsia="Times New Roman" w:hAnsiTheme="minorHAnsi" w:cstheme="minorHAnsi"/>
          <w:lang w:eastAsia="tr-TR"/>
        </w:rPr>
        <w:t xml:space="preserve"> “Ajanslar, başka bir ulusal veya uluslararası program kapsamında mali destek alan ve uygulaması devam eden proje veya faaliyetlere eş zamanlı olarak mali destek sağlayamaz” hükmünü içermektedir.</w:t>
      </w:r>
    </w:p>
    <w:p w:rsidR="002675D8" w:rsidRPr="00891AD6" w:rsidRDefault="002675D8" w:rsidP="00C67EDA">
      <w:pPr>
        <w:pStyle w:val="3-normalyaz"/>
        <w:spacing w:before="0" w:beforeAutospacing="0" w:after="0" w:afterAutospacing="0"/>
        <w:ind w:firstLine="709"/>
        <w:jc w:val="both"/>
        <w:rPr>
          <w:rFonts w:asciiTheme="minorHAnsi" w:eastAsia="Times New Roman" w:hAnsiTheme="minorHAnsi" w:cstheme="minorHAnsi"/>
          <w:lang w:eastAsia="tr-TR"/>
        </w:rPr>
      </w:pPr>
      <w:r w:rsidRPr="00891AD6">
        <w:rPr>
          <w:rFonts w:asciiTheme="minorHAnsi" w:eastAsia="Times New Roman" w:hAnsiTheme="minorHAnsi" w:cstheme="minorHAnsi"/>
          <w:lang w:eastAsia="tr-TR"/>
        </w:rPr>
        <w:t xml:space="preserve">Başvuru Sahibi ve/veya Ortakları; yukarıda yer verilen amir hüküm gereği Ulusal ve/veya Uluslararası hibe destekleri kapsamında (KOSGEB, TÜBİTAK, TKDK, Dünya Bankası, UNESCO, AB vb.) destek aldıkları konular için T.C. Güney Ege Kalkınma Ajansı Destek Programları kapsamında proje başvurusunda bulunmayacaklarını ve Ajansın Destek Programları kapsamında destek aldıkları projeler için aynı konuda başka bir Ulusal ve/veya Uluslararası hibe destekleri kapsamında ileride de almayacağını taahhüt eder. </w:t>
      </w:r>
    </w:p>
    <w:p w:rsidR="00D86427" w:rsidRPr="00891AD6" w:rsidRDefault="000778BC" w:rsidP="00C67EDA">
      <w:pPr>
        <w:pStyle w:val="GvdeMetni2"/>
        <w:spacing w:after="0" w:line="240" w:lineRule="auto"/>
        <w:ind w:firstLine="709"/>
        <w:rPr>
          <w:rFonts w:asciiTheme="minorHAnsi" w:hAnsiTheme="minorHAnsi" w:cstheme="minorHAnsi"/>
          <w:bCs/>
          <w:szCs w:val="24"/>
          <w:lang w:val="tr-TR"/>
        </w:rPr>
      </w:pPr>
      <w:r w:rsidRPr="00891AD6">
        <w:rPr>
          <w:rFonts w:asciiTheme="minorHAnsi" w:hAnsiTheme="minorHAnsi" w:cstheme="minorHAnsi"/>
          <w:bCs/>
          <w:szCs w:val="24"/>
          <w:lang w:val="tr-TR"/>
        </w:rPr>
        <w:t xml:space="preserve">  </w:t>
      </w:r>
      <w:r w:rsidR="00C922E9" w:rsidRPr="00891AD6">
        <w:rPr>
          <w:rFonts w:asciiTheme="minorHAnsi" w:hAnsiTheme="minorHAnsi" w:cstheme="minorHAnsi"/>
          <w:bCs/>
          <w:szCs w:val="24"/>
          <w:lang w:val="tr-TR"/>
        </w:rPr>
        <w:t xml:space="preserve">Taahhütname </w:t>
      </w:r>
      <w:r w:rsidR="000C75AE" w:rsidRPr="00891AD6">
        <w:rPr>
          <w:rFonts w:asciiTheme="minorHAnsi" w:hAnsiTheme="minorHAnsi" w:cstheme="minorHAnsi"/>
          <w:bCs/>
          <w:szCs w:val="24"/>
          <w:lang w:val="tr-TR"/>
        </w:rPr>
        <w:t>S</w:t>
      </w:r>
      <w:r w:rsidR="002C1C57" w:rsidRPr="00891AD6">
        <w:rPr>
          <w:rFonts w:asciiTheme="minorHAnsi" w:hAnsiTheme="minorHAnsi" w:cstheme="minorHAnsi"/>
          <w:bCs/>
          <w:szCs w:val="24"/>
          <w:lang w:val="tr-TR"/>
        </w:rPr>
        <w:t>ahibi;</w:t>
      </w:r>
      <w:r w:rsidR="00C922E9" w:rsidRPr="00891AD6">
        <w:rPr>
          <w:rFonts w:asciiTheme="minorHAnsi" w:hAnsiTheme="minorHAnsi" w:cstheme="minorHAnsi"/>
          <w:bCs/>
          <w:szCs w:val="24"/>
          <w:lang w:val="tr-TR"/>
        </w:rPr>
        <w:t xml:space="preserve"> projenin finansmanıyla ilgili herhangi bir değişikliği derhal Ajansa bildireceğini, </w:t>
      </w:r>
      <w:r w:rsidR="000C75AE" w:rsidRPr="00891AD6">
        <w:rPr>
          <w:rFonts w:asciiTheme="minorHAnsi" w:hAnsiTheme="minorHAnsi" w:cstheme="minorHAnsi"/>
          <w:bCs/>
          <w:szCs w:val="24"/>
          <w:lang w:val="tr-TR"/>
        </w:rPr>
        <w:t xml:space="preserve">destek sözleşmesinin ihlali halinde, </w:t>
      </w:r>
      <w:r w:rsidR="00E93FF3" w:rsidRPr="00891AD6">
        <w:rPr>
          <w:rFonts w:asciiTheme="minorHAnsi" w:hAnsiTheme="minorHAnsi" w:cstheme="minorHAnsi"/>
          <w:bCs/>
          <w:szCs w:val="24"/>
          <w:lang w:val="tr-TR"/>
        </w:rPr>
        <w:t>ödeme yapılmış olsa</w:t>
      </w:r>
      <w:r w:rsidR="00D86427" w:rsidRPr="00891AD6">
        <w:rPr>
          <w:rFonts w:asciiTheme="minorHAnsi" w:hAnsiTheme="minorHAnsi" w:cstheme="minorHAnsi"/>
          <w:bCs/>
          <w:szCs w:val="24"/>
          <w:lang w:val="tr-TR"/>
        </w:rPr>
        <w:t xml:space="preserve"> da</w:t>
      </w:r>
      <w:r w:rsidR="00E93FF3" w:rsidRPr="00891AD6">
        <w:rPr>
          <w:rFonts w:asciiTheme="minorHAnsi" w:hAnsiTheme="minorHAnsi" w:cstheme="minorHAnsi"/>
          <w:bCs/>
          <w:szCs w:val="24"/>
          <w:lang w:val="tr-TR"/>
        </w:rPr>
        <w:t xml:space="preserve"> ödenmiş olan hibe miktarının yasal faizi ile birlikte </w:t>
      </w:r>
      <w:r w:rsidR="00D86427" w:rsidRPr="00891AD6">
        <w:rPr>
          <w:rFonts w:asciiTheme="minorHAnsi" w:hAnsiTheme="minorHAnsi" w:cstheme="minorHAnsi"/>
          <w:bCs/>
          <w:szCs w:val="24"/>
          <w:lang w:val="tr-TR"/>
        </w:rPr>
        <w:t>iade edilmesi de</w:t>
      </w:r>
      <w:r w:rsidR="00E93FF3" w:rsidRPr="00891AD6">
        <w:rPr>
          <w:rFonts w:asciiTheme="minorHAnsi" w:hAnsiTheme="minorHAnsi" w:cstheme="minorHAnsi"/>
          <w:bCs/>
          <w:szCs w:val="24"/>
          <w:lang w:val="tr-TR"/>
        </w:rPr>
        <w:t xml:space="preserve"> </w:t>
      </w:r>
      <w:r w:rsidR="00D86427" w:rsidRPr="00891AD6">
        <w:rPr>
          <w:rFonts w:asciiTheme="minorHAnsi" w:hAnsiTheme="minorHAnsi" w:cstheme="minorHAnsi"/>
          <w:bCs/>
          <w:szCs w:val="24"/>
          <w:lang w:val="tr-TR"/>
        </w:rPr>
        <w:t>dâhil</w:t>
      </w:r>
      <w:r w:rsidR="000C75AE" w:rsidRPr="00891AD6">
        <w:rPr>
          <w:rFonts w:asciiTheme="minorHAnsi" w:hAnsiTheme="minorHAnsi" w:cstheme="minorHAnsi"/>
          <w:bCs/>
          <w:szCs w:val="24"/>
          <w:lang w:val="tr-TR"/>
        </w:rPr>
        <w:t xml:space="preserve"> olmak üzere</w:t>
      </w:r>
      <w:r w:rsidR="00E93FF3" w:rsidRPr="00891AD6">
        <w:rPr>
          <w:rFonts w:asciiTheme="minorHAnsi" w:hAnsiTheme="minorHAnsi" w:cstheme="minorHAnsi"/>
          <w:bCs/>
          <w:szCs w:val="24"/>
          <w:lang w:val="tr-TR"/>
        </w:rPr>
        <w:t xml:space="preserve"> bütün hukuki ve cez</w:t>
      </w:r>
      <w:r w:rsidR="00E461C5" w:rsidRPr="00891AD6">
        <w:rPr>
          <w:rFonts w:asciiTheme="minorHAnsi" w:hAnsiTheme="minorHAnsi" w:cstheme="minorHAnsi"/>
          <w:bCs/>
          <w:szCs w:val="24"/>
          <w:lang w:val="tr-TR"/>
        </w:rPr>
        <w:t>ai</w:t>
      </w:r>
      <w:r w:rsidR="00C922E9" w:rsidRPr="00891AD6">
        <w:rPr>
          <w:rFonts w:asciiTheme="minorHAnsi" w:hAnsiTheme="minorHAnsi" w:cstheme="minorHAnsi"/>
          <w:bCs/>
          <w:szCs w:val="24"/>
          <w:lang w:val="tr-TR"/>
        </w:rPr>
        <w:t xml:space="preserve"> sorumlulukları kabul e</w:t>
      </w:r>
      <w:r w:rsidR="00D86427" w:rsidRPr="00891AD6">
        <w:rPr>
          <w:rFonts w:asciiTheme="minorHAnsi" w:hAnsiTheme="minorHAnsi" w:cstheme="minorHAnsi"/>
          <w:bCs/>
          <w:szCs w:val="24"/>
          <w:lang w:val="tr-TR"/>
        </w:rPr>
        <w:t>der.</w:t>
      </w:r>
    </w:p>
    <w:p w:rsidR="000C75AE" w:rsidRDefault="002C1C57" w:rsidP="00C67EDA">
      <w:pPr>
        <w:pStyle w:val="GvdeMetni2"/>
        <w:spacing w:after="0" w:line="240" w:lineRule="auto"/>
        <w:ind w:firstLine="709"/>
        <w:rPr>
          <w:rFonts w:asciiTheme="minorHAnsi" w:hAnsiTheme="minorHAnsi" w:cstheme="minorHAnsi"/>
          <w:szCs w:val="24"/>
          <w:lang w:val="tr-TR"/>
        </w:rPr>
      </w:pPr>
      <w:r w:rsidRPr="00891AD6">
        <w:rPr>
          <w:rFonts w:asciiTheme="minorHAnsi" w:hAnsiTheme="minorHAnsi" w:cstheme="minorHAnsi"/>
          <w:bCs/>
          <w:szCs w:val="24"/>
          <w:lang w:val="tr-TR"/>
        </w:rPr>
        <w:t>Taahhütname Sahibi;</w:t>
      </w:r>
      <w:r w:rsidR="00F42908"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Ajansın </w:t>
      </w:r>
      <w:r w:rsidR="00321532" w:rsidRPr="00891AD6">
        <w:rPr>
          <w:rFonts w:asciiTheme="minorHAnsi" w:hAnsiTheme="minorHAnsi" w:cstheme="minorHAnsi"/>
          <w:szCs w:val="24"/>
          <w:lang w:val="tr-TR"/>
        </w:rPr>
        <w:t xml:space="preserve">alacaklarının tahsilinde </w:t>
      </w:r>
      <w:r w:rsidR="00CE2B4A" w:rsidRPr="00891AD6">
        <w:rPr>
          <w:rFonts w:asciiTheme="minorHAnsi" w:hAnsiTheme="minorHAnsi" w:cstheme="minorHAnsi"/>
          <w:szCs w:val="24"/>
          <w:lang w:val="tr-TR"/>
        </w:rPr>
        <w:t>Ajansın ilgili mevzuatı başta olmak üzere</w:t>
      </w:r>
      <w:r w:rsidR="00C922E9" w:rsidRPr="00891AD6">
        <w:rPr>
          <w:rFonts w:asciiTheme="minorHAnsi" w:hAnsiTheme="minorHAnsi" w:cstheme="minorHAnsi"/>
          <w:szCs w:val="24"/>
          <w:lang w:val="tr-TR"/>
        </w:rPr>
        <w:t>,</w:t>
      </w:r>
      <w:r w:rsidR="00CE2B4A" w:rsidRPr="00891AD6">
        <w:rPr>
          <w:rFonts w:asciiTheme="minorHAnsi" w:hAnsiTheme="minorHAnsi" w:cstheme="minorHAnsi"/>
          <w:szCs w:val="24"/>
          <w:lang w:val="tr-TR"/>
        </w:rPr>
        <w:t xml:space="preserve"> </w:t>
      </w:r>
      <w:r w:rsidR="00321532" w:rsidRPr="00891AD6">
        <w:rPr>
          <w:rFonts w:asciiTheme="minorHAnsi" w:hAnsiTheme="minorHAnsi" w:cstheme="minorHAnsi"/>
          <w:szCs w:val="24"/>
          <w:lang w:val="tr-TR"/>
        </w:rPr>
        <w:t xml:space="preserve">Borçlar Kanunu, Türk Ticaret Kanunu, İcra İflas Kanunu, Hukuk Muhakemeleri Kanunu ve 3095 sayılı Kanun </w:t>
      </w:r>
      <w:r w:rsidR="00C922E9" w:rsidRPr="00891AD6">
        <w:rPr>
          <w:rFonts w:asciiTheme="minorHAnsi" w:hAnsiTheme="minorHAnsi" w:cstheme="minorHAnsi"/>
          <w:szCs w:val="24"/>
          <w:lang w:val="tr-TR"/>
        </w:rPr>
        <w:t>hükümleri ve ilgili diğer mevzuat</w:t>
      </w:r>
      <w:r w:rsidR="00321532" w:rsidRPr="00891AD6">
        <w:rPr>
          <w:rFonts w:asciiTheme="minorHAnsi" w:hAnsiTheme="minorHAnsi" w:cstheme="minorHAnsi"/>
          <w:szCs w:val="24"/>
          <w:lang w:val="tr-TR"/>
        </w:rPr>
        <w:t xml:space="preserve"> g</w:t>
      </w:r>
      <w:r w:rsidR="00C922E9" w:rsidRPr="00891AD6">
        <w:rPr>
          <w:rFonts w:asciiTheme="minorHAnsi" w:hAnsiTheme="minorHAnsi" w:cstheme="minorHAnsi"/>
          <w:szCs w:val="24"/>
          <w:lang w:val="tr-TR"/>
        </w:rPr>
        <w:t>ereği</w:t>
      </w:r>
      <w:r w:rsidR="00321532" w:rsidRPr="00891AD6">
        <w:rPr>
          <w:rFonts w:asciiTheme="minorHAnsi" w:hAnsiTheme="minorHAnsi" w:cstheme="minorHAnsi"/>
          <w:szCs w:val="24"/>
          <w:lang w:val="tr-TR"/>
        </w:rPr>
        <w:t xml:space="preserve"> işlem yapılacağını kabul</w:t>
      </w:r>
      <w:r w:rsidR="00E461C5" w:rsidRPr="00891AD6">
        <w:rPr>
          <w:rFonts w:asciiTheme="minorHAnsi" w:hAnsiTheme="minorHAnsi" w:cstheme="minorHAnsi"/>
          <w:szCs w:val="24"/>
          <w:lang w:val="tr-TR"/>
        </w:rPr>
        <w:t xml:space="preserve"> </w:t>
      </w:r>
      <w:r w:rsidR="00C922E9" w:rsidRPr="00891AD6">
        <w:rPr>
          <w:rFonts w:asciiTheme="minorHAnsi" w:hAnsiTheme="minorHAnsi" w:cstheme="minorHAnsi"/>
          <w:szCs w:val="24"/>
          <w:lang w:val="tr-TR"/>
        </w:rPr>
        <w:t>eder</w:t>
      </w:r>
      <w:r w:rsidR="00321532" w:rsidRPr="00891AD6">
        <w:rPr>
          <w:rFonts w:asciiTheme="minorHAnsi" w:hAnsiTheme="minorHAnsi" w:cstheme="minorHAnsi"/>
          <w:szCs w:val="24"/>
          <w:lang w:val="tr-TR"/>
        </w:rPr>
        <w:t xml:space="preserve">. </w:t>
      </w:r>
      <w:r w:rsidR="00D86427" w:rsidRPr="00891AD6">
        <w:rPr>
          <w:rFonts w:asciiTheme="minorHAnsi" w:hAnsiTheme="minorHAnsi" w:cstheme="minorHAnsi"/>
          <w:szCs w:val="24"/>
          <w:lang w:val="tr-TR"/>
        </w:rPr>
        <w:t xml:space="preserve">   </w:t>
      </w:r>
    </w:p>
    <w:p w:rsidR="00C922E9" w:rsidRPr="000E3375" w:rsidRDefault="00D86427" w:rsidP="00891AD6">
      <w:pPr>
        <w:tabs>
          <w:tab w:val="left" w:pos="1620"/>
        </w:tabs>
        <w:spacing w:after="240" w:line="360" w:lineRule="auto"/>
        <w:jc w:val="both"/>
        <w:rPr>
          <w:rFonts w:asciiTheme="minorHAnsi" w:hAnsiTheme="minorHAnsi" w:cstheme="minorHAnsi"/>
          <w:b/>
          <w:bCs/>
        </w:rPr>
      </w:pP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 xml:space="preserve">                                    </w:t>
      </w:r>
      <w:proofErr w:type="gramStart"/>
      <w:r w:rsidRPr="000E3375">
        <w:rPr>
          <w:rFonts w:asciiTheme="minorHAnsi" w:hAnsiTheme="minorHAnsi" w:cstheme="minorHAnsi"/>
          <w:b/>
          <w:bCs/>
        </w:rPr>
        <w:t>….</w:t>
      </w:r>
      <w:proofErr w:type="gramEnd"/>
      <w:r w:rsidRPr="000E3375">
        <w:rPr>
          <w:rFonts w:asciiTheme="minorHAnsi" w:hAnsiTheme="minorHAnsi" w:cstheme="minorHAnsi"/>
          <w:b/>
          <w:bCs/>
        </w:rPr>
        <w:t>/…./20</w:t>
      </w:r>
      <w:r w:rsidR="005352A3">
        <w:rPr>
          <w:rFonts w:asciiTheme="minorHAnsi" w:hAnsiTheme="minorHAnsi" w:cstheme="minorHAnsi"/>
          <w:b/>
          <w:bCs/>
        </w:rPr>
        <w:t>15</w:t>
      </w:r>
      <w:bookmarkStart w:id="0" w:name="_GoBack"/>
      <w:bookmarkEnd w:id="0"/>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2A0694" w:rsidTr="000E3375">
        <w:tc>
          <w:tcPr>
            <w:tcW w:w="4606" w:type="dxa"/>
          </w:tcPr>
          <w:p w:rsidR="002A0694" w:rsidRPr="00891AD6" w:rsidRDefault="000E3375" w:rsidP="002A0694">
            <w:pPr>
              <w:tabs>
                <w:tab w:val="left" w:pos="5580"/>
              </w:tabs>
              <w:rPr>
                <w:rFonts w:asciiTheme="minorHAnsi" w:hAnsiTheme="minorHAnsi" w:cstheme="minorHAnsi"/>
                <w:b/>
              </w:rPr>
            </w:pPr>
            <w:r>
              <w:rPr>
                <w:rFonts w:asciiTheme="minorHAnsi" w:hAnsiTheme="minorHAnsi" w:cstheme="minorHAnsi"/>
                <w:b/>
              </w:rPr>
              <w:t>Başvuru Sahibi</w:t>
            </w:r>
            <w:r w:rsidR="002A0694" w:rsidRPr="00891AD6">
              <w:rPr>
                <w:rFonts w:asciiTheme="minorHAnsi" w:hAnsiTheme="minorHAnsi" w:cstheme="minorHAnsi"/>
                <w:b/>
              </w:rPr>
              <w:tab/>
            </w:r>
          </w:p>
          <w:p w:rsidR="000E3375" w:rsidRDefault="000E3375" w:rsidP="002A0694">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p w:rsidR="000E3375" w:rsidRDefault="000E3375" w:rsidP="002A0694">
            <w:pPr>
              <w:tabs>
                <w:tab w:val="left" w:pos="1620"/>
              </w:tabs>
              <w:spacing w:after="240"/>
              <w:jc w:val="both"/>
              <w:rPr>
                <w:rFonts w:asciiTheme="minorHAnsi" w:hAnsiTheme="minorHAnsi" w:cstheme="minorHAnsi"/>
                <w:b/>
              </w:rPr>
            </w:pPr>
          </w:p>
        </w:tc>
        <w:tc>
          <w:tcPr>
            <w:tcW w:w="4606" w:type="dxa"/>
          </w:tcPr>
          <w:p w:rsidR="002A0694" w:rsidRDefault="002A0694" w:rsidP="002A0694">
            <w:pPr>
              <w:tabs>
                <w:tab w:val="left" w:pos="5580"/>
              </w:tabs>
              <w:rPr>
                <w:rFonts w:asciiTheme="minorHAnsi" w:hAnsiTheme="minorHAnsi" w:cstheme="minorHAnsi"/>
                <w:b/>
              </w:rPr>
            </w:pPr>
            <w:r w:rsidRPr="00891AD6">
              <w:rPr>
                <w:rFonts w:asciiTheme="minorHAnsi" w:hAnsiTheme="minorHAnsi" w:cstheme="minorHAnsi"/>
                <w:b/>
              </w:rPr>
              <w:t>Proje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p w:rsidR="002A0694" w:rsidRDefault="002A0694" w:rsidP="002A0694">
            <w:pPr>
              <w:tabs>
                <w:tab w:val="left" w:pos="1620"/>
              </w:tabs>
              <w:spacing w:after="240"/>
              <w:jc w:val="both"/>
              <w:rPr>
                <w:rFonts w:asciiTheme="minorHAnsi" w:hAnsiTheme="minorHAnsi" w:cstheme="minorHAnsi"/>
                <w:b/>
              </w:rPr>
            </w:pPr>
          </w:p>
        </w:tc>
      </w:tr>
      <w:tr w:rsidR="002A0694" w:rsidTr="000E3375">
        <w:tc>
          <w:tcPr>
            <w:tcW w:w="4606" w:type="dxa"/>
          </w:tcPr>
          <w:p w:rsidR="002A0694" w:rsidRDefault="002A0694" w:rsidP="002A0694">
            <w:pPr>
              <w:tabs>
                <w:tab w:val="left" w:pos="5580"/>
              </w:tabs>
              <w:rPr>
                <w:rFonts w:asciiTheme="minorHAnsi" w:hAnsiTheme="minorHAnsi" w:cstheme="minorHAnsi"/>
                <w:b/>
              </w:rPr>
            </w:pPr>
            <w:proofErr w:type="gramStart"/>
            <w:r w:rsidRPr="00891AD6">
              <w:rPr>
                <w:rFonts w:asciiTheme="minorHAnsi" w:hAnsiTheme="minorHAnsi" w:cstheme="minorHAnsi"/>
                <w:b/>
              </w:rPr>
              <w:t>…………</w:t>
            </w:r>
            <w:proofErr w:type="gramEnd"/>
            <w:r w:rsidRPr="00891AD6">
              <w:rPr>
                <w:rFonts w:asciiTheme="minorHAnsi" w:hAnsiTheme="minorHAnsi" w:cstheme="minorHAnsi"/>
                <w:b/>
              </w:rPr>
              <w:t xml:space="preserve"> Ortağı (Varsa)</w:t>
            </w:r>
          </w:p>
          <w:p w:rsidR="000E3375" w:rsidRPr="00891AD6" w:rsidRDefault="000E3375" w:rsidP="000E3375">
            <w:pPr>
              <w:tabs>
                <w:tab w:val="left" w:pos="1620"/>
              </w:tabs>
              <w:jc w:val="both"/>
              <w:rPr>
                <w:rFonts w:asciiTheme="minorHAnsi" w:hAnsiTheme="minorHAnsi" w:cstheme="minorHAnsi"/>
                <w:b/>
              </w:rPr>
            </w:pPr>
            <w:r>
              <w:rPr>
                <w:rFonts w:asciiTheme="minorHAnsi" w:hAnsiTheme="minorHAnsi" w:cstheme="minorHAnsi"/>
                <w:b/>
              </w:rPr>
              <w:t>Temsil ve İlzama Yetkili Kişi/(Kişiler)in</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Adı Soyadı</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Tarih</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Pr="00891AD6" w:rsidRDefault="002A0694" w:rsidP="002A0694">
            <w:pPr>
              <w:tabs>
                <w:tab w:val="left" w:pos="1620"/>
              </w:tabs>
              <w:jc w:val="both"/>
              <w:rPr>
                <w:rFonts w:asciiTheme="minorHAnsi" w:hAnsiTheme="minorHAnsi" w:cstheme="minorHAnsi"/>
                <w:b/>
              </w:rPr>
            </w:pPr>
            <w:r w:rsidRPr="00891AD6">
              <w:rPr>
                <w:rFonts w:asciiTheme="minorHAnsi" w:hAnsiTheme="minorHAnsi" w:cstheme="minorHAnsi"/>
                <w:b/>
              </w:rPr>
              <w:t>İmza</w:t>
            </w:r>
            <w:r w:rsidRPr="00891AD6">
              <w:rPr>
                <w:rFonts w:asciiTheme="minorHAnsi" w:hAnsiTheme="minorHAnsi" w:cstheme="minorHAnsi"/>
                <w:b/>
              </w:rPr>
              <w:tab/>
            </w:r>
            <w:r w:rsidRPr="00891AD6">
              <w:rPr>
                <w:rFonts w:asciiTheme="minorHAnsi" w:hAnsiTheme="minorHAnsi" w:cstheme="minorHAnsi"/>
                <w:b/>
              </w:rPr>
              <w:tab/>
            </w:r>
            <w:r w:rsidRPr="00891AD6">
              <w:rPr>
                <w:rFonts w:asciiTheme="minorHAnsi" w:hAnsiTheme="minorHAnsi" w:cstheme="minorHAnsi"/>
                <w:b/>
              </w:rPr>
              <w:tab/>
              <w:t>:</w:t>
            </w:r>
          </w:p>
          <w:p w:rsidR="002A0694" w:rsidRDefault="002A0694" w:rsidP="002A0694">
            <w:pPr>
              <w:tabs>
                <w:tab w:val="left" w:pos="1620"/>
              </w:tabs>
              <w:jc w:val="both"/>
              <w:rPr>
                <w:rFonts w:asciiTheme="minorHAnsi" w:hAnsiTheme="minorHAnsi" w:cstheme="minorHAnsi"/>
                <w:b/>
              </w:rPr>
            </w:pPr>
            <w:r>
              <w:rPr>
                <w:rFonts w:asciiTheme="minorHAnsi" w:hAnsiTheme="minorHAnsi" w:cstheme="minorHAnsi"/>
                <w:b/>
              </w:rPr>
              <w:t>Mühür/K</w:t>
            </w:r>
            <w:r w:rsidRPr="00891AD6">
              <w:rPr>
                <w:rFonts w:asciiTheme="minorHAnsi" w:hAnsiTheme="minorHAnsi" w:cstheme="minorHAnsi"/>
                <w:b/>
              </w:rPr>
              <w:t>aşe (Tüzel Kişi)</w:t>
            </w:r>
            <w:r w:rsidRPr="00891AD6">
              <w:rPr>
                <w:rFonts w:asciiTheme="minorHAnsi" w:hAnsiTheme="minorHAnsi" w:cstheme="minorHAnsi"/>
                <w:b/>
              </w:rPr>
              <w:tab/>
              <w:t>:</w:t>
            </w:r>
          </w:p>
        </w:tc>
        <w:tc>
          <w:tcPr>
            <w:tcW w:w="4606" w:type="dxa"/>
          </w:tcPr>
          <w:p w:rsidR="002A0694" w:rsidRDefault="002A0694" w:rsidP="002A0694">
            <w:pPr>
              <w:tabs>
                <w:tab w:val="left" w:pos="1620"/>
              </w:tabs>
              <w:spacing w:after="240"/>
              <w:jc w:val="both"/>
              <w:rPr>
                <w:rFonts w:asciiTheme="minorHAnsi" w:hAnsiTheme="minorHAnsi" w:cstheme="minorHAnsi"/>
                <w:b/>
              </w:rPr>
            </w:pPr>
          </w:p>
        </w:tc>
      </w:tr>
    </w:tbl>
    <w:p w:rsidR="00197ADD" w:rsidRPr="00891AD6" w:rsidRDefault="00197ADD" w:rsidP="002A0694">
      <w:pPr>
        <w:spacing w:line="360" w:lineRule="auto"/>
        <w:rPr>
          <w:rFonts w:asciiTheme="minorHAnsi" w:hAnsiTheme="minorHAnsi" w:cstheme="minorHAnsi"/>
          <w:b/>
        </w:rPr>
      </w:pPr>
    </w:p>
    <w:sectPr w:rsidR="00197ADD" w:rsidRPr="00891AD6" w:rsidSect="007240BE">
      <w:headerReference w:type="default" r:id="rId9"/>
      <w:pgSz w:w="11906" w:h="16838"/>
      <w:pgMar w:top="1417" w:right="1417" w:bottom="993"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985" w:rsidRDefault="00E63985">
      <w:r>
        <w:separator/>
      </w:r>
    </w:p>
  </w:endnote>
  <w:endnote w:type="continuationSeparator" w:id="0">
    <w:p w:rsidR="00E63985" w:rsidRDefault="00E6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985" w:rsidRDefault="00E63985">
      <w:r>
        <w:separator/>
      </w:r>
    </w:p>
  </w:footnote>
  <w:footnote w:type="continuationSeparator" w:id="0">
    <w:p w:rsidR="00E63985" w:rsidRDefault="00E6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C00DB5" w:rsidRPr="00441C2E">
      <w:tc>
        <w:tcPr>
          <w:tcW w:w="0" w:type="auto"/>
          <w:tcBorders>
            <w:right w:val="single" w:sz="6" w:space="0" w:color="000000" w:themeColor="text1"/>
          </w:tcBorders>
        </w:tcPr>
        <w:sdt>
          <w:sdtPr>
            <w:rPr>
              <w:b/>
            </w:rPr>
            <w:alias w:val="Şirket"/>
            <w:id w:val="78735422"/>
            <w:placeholder>
              <w:docPart w:val="B0C9387F9FEC4F849AEC76FC2D70C0B8"/>
            </w:placeholder>
            <w:dataBinding w:prefixMappings="xmlns:ns0='http://schemas.openxmlformats.org/officeDocument/2006/extended-properties'" w:xpath="/ns0:Properties[1]/ns0:Company[1]" w:storeItemID="{6668398D-A668-4E3E-A5EB-62B293D839F1}"/>
            <w:text/>
          </w:sdtPr>
          <w:sdtEndPr/>
          <w:sdtContent>
            <w:p w:rsidR="00C00DB5" w:rsidRPr="00441C2E" w:rsidRDefault="00C00DB5">
              <w:pPr>
                <w:pStyle w:val="stbilgi"/>
                <w:jc w:val="right"/>
                <w:rPr>
                  <w:b/>
                </w:rPr>
              </w:pPr>
              <w:r w:rsidRPr="00441C2E">
                <w:rPr>
                  <w:b/>
                </w:rPr>
                <w:t>TAAHHÜTNAME</w:t>
              </w:r>
            </w:p>
          </w:sdtContent>
        </w:sdt>
        <w:sdt>
          <w:sdtPr>
            <w:rPr>
              <w:bCs/>
            </w:rPr>
            <w:alias w:val="Başlık"/>
            <w:id w:val="78735415"/>
            <w:placeholder>
              <w:docPart w:val="457B8E5F34E044C1ADCDA70CE80E9F33"/>
            </w:placeholder>
            <w:dataBinding w:prefixMappings="xmlns:ns0='http://schemas.openxmlformats.org/package/2006/metadata/core-properties' xmlns:ns1='http://purl.org/dc/elements/1.1/'" w:xpath="/ns0:coreProperties[1]/ns1:title[1]" w:storeItemID="{6C3C8BC8-F283-45AE-878A-BAB7291924A1}"/>
            <w:text/>
          </w:sdtPr>
          <w:sdtEndPr/>
          <w:sdtContent>
            <w:p w:rsidR="00C00DB5" w:rsidRPr="00441C2E" w:rsidRDefault="005352A3">
              <w:pPr>
                <w:pStyle w:val="stbilgi"/>
                <w:jc w:val="right"/>
                <w:rPr>
                  <w:b/>
                  <w:bCs/>
                </w:rPr>
              </w:pPr>
              <w:r>
                <w:rPr>
                  <w:bCs/>
                </w:rPr>
                <w:t>TR32/15</w:t>
              </w:r>
              <w:r w:rsidR="00AA088D">
                <w:rPr>
                  <w:bCs/>
                </w:rPr>
                <w:t>/TUR2</w:t>
              </w:r>
            </w:p>
          </w:sdtContent>
        </w:sdt>
      </w:tc>
      <w:tc>
        <w:tcPr>
          <w:tcW w:w="1152" w:type="dxa"/>
          <w:tcBorders>
            <w:left w:val="single" w:sz="6" w:space="0" w:color="000000" w:themeColor="text1"/>
          </w:tcBorders>
        </w:tcPr>
        <w:p w:rsidR="00C00DB5" w:rsidRPr="00441C2E" w:rsidRDefault="00C00DB5">
          <w:pPr>
            <w:pStyle w:val="stbilgi"/>
            <w:rPr>
              <w:b/>
              <w:bCs/>
            </w:rPr>
          </w:pPr>
          <w:r w:rsidRPr="00441C2E">
            <w:rPr>
              <w:b/>
            </w:rPr>
            <w:t>EK-H</w:t>
          </w:r>
        </w:p>
      </w:tc>
    </w:tr>
  </w:tbl>
  <w:p w:rsidR="007240BE" w:rsidRPr="007240BE" w:rsidRDefault="007240BE" w:rsidP="00CC6B7C">
    <w:pPr>
      <w:pStyle w:val="stbilgi"/>
      <w:jc w:val="right"/>
      <w:rPr>
        <w:rFonts w:asciiTheme="minorHAnsi" w:hAnsiTheme="minorHAnsi" w:cstheme="minorHAnsi"/>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A9B31B1"/>
    <w:multiLevelType w:val="hybridMultilevel"/>
    <w:tmpl w:val="E0D4B3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8A"/>
    <w:rsid w:val="00012737"/>
    <w:rsid w:val="00030C04"/>
    <w:rsid w:val="000444AB"/>
    <w:rsid w:val="00046969"/>
    <w:rsid w:val="000540E7"/>
    <w:rsid w:val="000744DA"/>
    <w:rsid w:val="000778BC"/>
    <w:rsid w:val="00097732"/>
    <w:rsid w:val="000A7F12"/>
    <w:rsid w:val="000C75AE"/>
    <w:rsid w:val="000E3375"/>
    <w:rsid w:val="000F01C1"/>
    <w:rsid w:val="000F27BA"/>
    <w:rsid w:val="0012181F"/>
    <w:rsid w:val="00123E5C"/>
    <w:rsid w:val="0012524F"/>
    <w:rsid w:val="001332EF"/>
    <w:rsid w:val="00160244"/>
    <w:rsid w:val="0016690F"/>
    <w:rsid w:val="00197ADD"/>
    <w:rsid w:val="001A2816"/>
    <w:rsid w:val="001A6550"/>
    <w:rsid w:val="001B0460"/>
    <w:rsid w:val="001C4A68"/>
    <w:rsid w:val="001E256A"/>
    <w:rsid w:val="002103FD"/>
    <w:rsid w:val="002222AE"/>
    <w:rsid w:val="002301B3"/>
    <w:rsid w:val="00231450"/>
    <w:rsid w:val="00231A28"/>
    <w:rsid w:val="00236A0A"/>
    <w:rsid w:val="002546AB"/>
    <w:rsid w:val="00257B33"/>
    <w:rsid w:val="002625FE"/>
    <w:rsid w:val="00266904"/>
    <w:rsid w:val="002675D8"/>
    <w:rsid w:val="00275B00"/>
    <w:rsid w:val="002765EB"/>
    <w:rsid w:val="002A0694"/>
    <w:rsid w:val="002A751A"/>
    <w:rsid w:val="002B2143"/>
    <w:rsid w:val="002C1C57"/>
    <w:rsid w:val="002F4421"/>
    <w:rsid w:val="002F56F8"/>
    <w:rsid w:val="002F72CF"/>
    <w:rsid w:val="002F76FF"/>
    <w:rsid w:val="00311CE9"/>
    <w:rsid w:val="0031308C"/>
    <w:rsid w:val="003178B3"/>
    <w:rsid w:val="003211ED"/>
    <w:rsid w:val="00321532"/>
    <w:rsid w:val="0033408C"/>
    <w:rsid w:val="00353E58"/>
    <w:rsid w:val="00367093"/>
    <w:rsid w:val="00367663"/>
    <w:rsid w:val="00370DD9"/>
    <w:rsid w:val="00377956"/>
    <w:rsid w:val="00384AED"/>
    <w:rsid w:val="00396CC0"/>
    <w:rsid w:val="00397C3E"/>
    <w:rsid w:val="003B0BC8"/>
    <w:rsid w:val="003B55CE"/>
    <w:rsid w:val="003E181C"/>
    <w:rsid w:val="003E1AAC"/>
    <w:rsid w:val="00406639"/>
    <w:rsid w:val="00407CD4"/>
    <w:rsid w:val="0041463B"/>
    <w:rsid w:val="004204E4"/>
    <w:rsid w:val="00425BDC"/>
    <w:rsid w:val="00430B29"/>
    <w:rsid w:val="00436010"/>
    <w:rsid w:val="00441C2E"/>
    <w:rsid w:val="0045371E"/>
    <w:rsid w:val="0048163E"/>
    <w:rsid w:val="00490B33"/>
    <w:rsid w:val="004B65C8"/>
    <w:rsid w:val="004C0C3F"/>
    <w:rsid w:val="0050077C"/>
    <w:rsid w:val="0051050F"/>
    <w:rsid w:val="005352A3"/>
    <w:rsid w:val="00574B50"/>
    <w:rsid w:val="00577F6E"/>
    <w:rsid w:val="0058306E"/>
    <w:rsid w:val="005A16B7"/>
    <w:rsid w:val="005A6C92"/>
    <w:rsid w:val="005C0DB0"/>
    <w:rsid w:val="005D052C"/>
    <w:rsid w:val="005D38F2"/>
    <w:rsid w:val="005D651E"/>
    <w:rsid w:val="005E6D05"/>
    <w:rsid w:val="005F4DB1"/>
    <w:rsid w:val="006072CC"/>
    <w:rsid w:val="00650440"/>
    <w:rsid w:val="0066766E"/>
    <w:rsid w:val="00686C14"/>
    <w:rsid w:val="0068748D"/>
    <w:rsid w:val="006879D8"/>
    <w:rsid w:val="006A595A"/>
    <w:rsid w:val="006B423B"/>
    <w:rsid w:val="006B4324"/>
    <w:rsid w:val="006C77B4"/>
    <w:rsid w:val="006E05F5"/>
    <w:rsid w:val="006E29A6"/>
    <w:rsid w:val="006E38DE"/>
    <w:rsid w:val="007222BB"/>
    <w:rsid w:val="007240BE"/>
    <w:rsid w:val="00735172"/>
    <w:rsid w:val="00741FE6"/>
    <w:rsid w:val="00743A3C"/>
    <w:rsid w:val="00776852"/>
    <w:rsid w:val="007858B7"/>
    <w:rsid w:val="00791AE9"/>
    <w:rsid w:val="007B459B"/>
    <w:rsid w:val="007B6220"/>
    <w:rsid w:val="007C1195"/>
    <w:rsid w:val="007D0CEF"/>
    <w:rsid w:val="007D7192"/>
    <w:rsid w:val="00805A29"/>
    <w:rsid w:val="00814618"/>
    <w:rsid w:val="00822E56"/>
    <w:rsid w:val="008246CA"/>
    <w:rsid w:val="00827A9C"/>
    <w:rsid w:val="008320FB"/>
    <w:rsid w:val="00834337"/>
    <w:rsid w:val="008379F6"/>
    <w:rsid w:val="00857744"/>
    <w:rsid w:val="0086369E"/>
    <w:rsid w:val="008719F8"/>
    <w:rsid w:val="00876051"/>
    <w:rsid w:val="0088798D"/>
    <w:rsid w:val="008909D7"/>
    <w:rsid w:val="00891AD6"/>
    <w:rsid w:val="00893CD0"/>
    <w:rsid w:val="008B2177"/>
    <w:rsid w:val="008B3304"/>
    <w:rsid w:val="008B36EE"/>
    <w:rsid w:val="008D0771"/>
    <w:rsid w:val="008D10B0"/>
    <w:rsid w:val="008D5ADB"/>
    <w:rsid w:val="008E6113"/>
    <w:rsid w:val="008F04C7"/>
    <w:rsid w:val="008F1AD0"/>
    <w:rsid w:val="008F6C37"/>
    <w:rsid w:val="00900365"/>
    <w:rsid w:val="00920BED"/>
    <w:rsid w:val="00937E7D"/>
    <w:rsid w:val="00942901"/>
    <w:rsid w:val="00950A91"/>
    <w:rsid w:val="009744AB"/>
    <w:rsid w:val="00974881"/>
    <w:rsid w:val="009938C2"/>
    <w:rsid w:val="009A5E8D"/>
    <w:rsid w:val="009C12F8"/>
    <w:rsid w:val="009C2CDE"/>
    <w:rsid w:val="009C3E4F"/>
    <w:rsid w:val="009D65A5"/>
    <w:rsid w:val="009E6A91"/>
    <w:rsid w:val="009F2724"/>
    <w:rsid w:val="00A021C8"/>
    <w:rsid w:val="00A24F54"/>
    <w:rsid w:val="00A25BD7"/>
    <w:rsid w:val="00A50394"/>
    <w:rsid w:val="00A534F7"/>
    <w:rsid w:val="00A5410A"/>
    <w:rsid w:val="00A67A72"/>
    <w:rsid w:val="00A72AEA"/>
    <w:rsid w:val="00A80785"/>
    <w:rsid w:val="00AA088D"/>
    <w:rsid w:val="00AA5315"/>
    <w:rsid w:val="00AB0DE8"/>
    <w:rsid w:val="00AB21D7"/>
    <w:rsid w:val="00AE5DF8"/>
    <w:rsid w:val="00AE7D51"/>
    <w:rsid w:val="00AF00E4"/>
    <w:rsid w:val="00B040E8"/>
    <w:rsid w:val="00B1418A"/>
    <w:rsid w:val="00B21190"/>
    <w:rsid w:val="00B37735"/>
    <w:rsid w:val="00B40CB3"/>
    <w:rsid w:val="00B4640D"/>
    <w:rsid w:val="00B82D10"/>
    <w:rsid w:val="00B86F91"/>
    <w:rsid w:val="00B939C0"/>
    <w:rsid w:val="00BA0857"/>
    <w:rsid w:val="00BA429D"/>
    <w:rsid w:val="00BA6929"/>
    <w:rsid w:val="00BB57B8"/>
    <w:rsid w:val="00BC3168"/>
    <w:rsid w:val="00BE6A78"/>
    <w:rsid w:val="00BF6BB5"/>
    <w:rsid w:val="00C00DB5"/>
    <w:rsid w:val="00C054FF"/>
    <w:rsid w:val="00C563BE"/>
    <w:rsid w:val="00C6115A"/>
    <w:rsid w:val="00C65F14"/>
    <w:rsid w:val="00C67EDA"/>
    <w:rsid w:val="00C922E9"/>
    <w:rsid w:val="00CB0E07"/>
    <w:rsid w:val="00CB5753"/>
    <w:rsid w:val="00CC6B7C"/>
    <w:rsid w:val="00CD496F"/>
    <w:rsid w:val="00CD778B"/>
    <w:rsid w:val="00CE0E93"/>
    <w:rsid w:val="00CE2B4A"/>
    <w:rsid w:val="00CE6ACC"/>
    <w:rsid w:val="00CF32E7"/>
    <w:rsid w:val="00D04C44"/>
    <w:rsid w:val="00D0699C"/>
    <w:rsid w:val="00D11E5D"/>
    <w:rsid w:val="00D16888"/>
    <w:rsid w:val="00D1693E"/>
    <w:rsid w:val="00D53A2A"/>
    <w:rsid w:val="00D60E9F"/>
    <w:rsid w:val="00D65A4E"/>
    <w:rsid w:val="00D75A60"/>
    <w:rsid w:val="00D86427"/>
    <w:rsid w:val="00DB0F12"/>
    <w:rsid w:val="00DB59B7"/>
    <w:rsid w:val="00DD1964"/>
    <w:rsid w:val="00DD550C"/>
    <w:rsid w:val="00DF6601"/>
    <w:rsid w:val="00E17EA7"/>
    <w:rsid w:val="00E21CD4"/>
    <w:rsid w:val="00E24EC4"/>
    <w:rsid w:val="00E34066"/>
    <w:rsid w:val="00E347C7"/>
    <w:rsid w:val="00E36343"/>
    <w:rsid w:val="00E37B38"/>
    <w:rsid w:val="00E37CCE"/>
    <w:rsid w:val="00E461C5"/>
    <w:rsid w:val="00E63985"/>
    <w:rsid w:val="00E93FF3"/>
    <w:rsid w:val="00EA2346"/>
    <w:rsid w:val="00EA7F90"/>
    <w:rsid w:val="00EB329A"/>
    <w:rsid w:val="00EC6C84"/>
    <w:rsid w:val="00ED1505"/>
    <w:rsid w:val="00ED61B9"/>
    <w:rsid w:val="00EE13C7"/>
    <w:rsid w:val="00EF5F29"/>
    <w:rsid w:val="00F013C0"/>
    <w:rsid w:val="00F03D39"/>
    <w:rsid w:val="00F1452F"/>
    <w:rsid w:val="00F17A16"/>
    <w:rsid w:val="00F23DFF"/>
    <w:rsid w:val="00F24F05"/>
    <w:rsid w:val="00F42908"/>
    <w:rsid w:val="00F51EFC"/>
    <w:rsid w:val="00F62241"/>
    <w:rsid w:val="00F73C8E"/>
    <w:rsid w:val="00F95CE0"/>
    <w:rsid w:val="00F97975"/>
    <w:rsid w:val="00FA2925"/>
    <w:rsid w:val="00FA7032"/>
    <w:rsid w:val="00FB0575"/>
    <w:rsid w:val="00FB1346"/>
    <w:rsid w:val="00FB68D3"/>
    <w:rsid w:val="00FC5586"/>
    <w:rsid w:val="00FD1888"/>
    <w:rsid w:val="00FE7D2F"/>
    <w:rsid w:val="00FF1AC7"/>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13C7"/>
    <w:rPr>
      <w:sz w:val="24"/>
      <w:szCs w:val="24"/>
    </w:rPr>
  </w:style>
  <w:style w:type="paragraph" w:styleId="Balk2">
    <w:name w:val="heading 2"/>
    <w:basedOn w:val="Normal"/>
    <w:next w:val="Normal"/>
    <w:qFormat/>
    <w:rsid w:val="00D1693E"/>
    <w:pPr>
      <w:keepNext/>
      <w:keepLines/>
      <w:tabs>
        <w:tab w:val="left" w:pos="0"/>
      </w:tabs>
      <w:spacing w:before="240" w:after="240"/>
      <w:jc w:val="both"/>
      <w:outlineLvl w:val="1"/>
    </w:pPr>
    <w:rPr>
      <w:b/>
      <w:caps/>
      <w:snapToGrid w:val="0"/>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autoRedefine/>
    <w:rsid w:val="005D052C"/>
    <w:pPr>
      <w:pageBreakBefore/>
      <w:spacing w:before="240" w:after="240"/>
      <w:ind w:left="709" w:hanging="709"/>
      <w:jc w:val="both"/>
      <w:outlineLvl w:val="0"/>
    </w:pPr>
    <w:rPr>
      <w:b/>
      <w:lang w:eastAsia="es-ES"/>
    </w:rPr>
  </w:style>
  <w:style w:type="paragraph" w:styleId="BalonMetni">
    <w:name w:val="Balloon Text"/>
    <w:basedOn w:val="Normal"/>
    <w:semiHidden/>
    <w:rsid w:val="000744DA"/>
    <w:rPr>
      <w:rFonts w:ascii="Tahoma" w:hAnsi="Tahoma" w:cs="Tahoma"/>
      <w:sz w:val="16"/>
      <w:szCs w:val="16"/>
    </w:rPr>
  </w:style>
  <w:style w:type="paragraph" w:styleId="stbilgi">
    <w:name w:val="header"/>
    <w:basedOn w:val="Normal"/>
    <w:link w:val="stbilgiChar"/>
    <w:uiPriority w:val="99"/>
    <w:rsid w:val="00275B00"/>
    <w:pPr>
      <w:tabs>
        <w:tab w:val="center" w:pos="4703"/>
        <w:tab w:val="right" w:pos="9406"/>
      </w:tabs>
    </w:pPr>
  </w:style>
  <w:style w:type="paragraph" w:styleId="Altbilgi">
    <w:name w:val="footer"/>
    <w:basedOn w:val="Normal"/>
    <w:rsid w:val="00275B00"/>
    <w:pPr>
      <w:tabs>
        <w:tab w:val="center" w:pos="4703"/>
        <w:tab w:val="right" w:pos="9406"/>
      </w:tabs>
    </w:pPr>
  </w:style>
  <w:style w:type="paragraph" w:styleId="DipnotMetni">
    <w:name w:val="footnote text"/>
    <w:basedOn w:val="Normal"/>
    <w:semiHidden/>
    <w:rsid w:val="003211ED"/>
    <w:rPr>
      <w:sz w:val="20"/>
      <w:szCs w:val="20"/>
      <w:lang w:val="en-GB" w:eastAsia="en-US"/>
    </w:rPr>
  </w:style>
  <w:style w:type="character" w:styleId="DipnotBavurusu">
    <w:name w:val="footnote reference"/>
    <w:basedOn w:val="VarsaylanParagrafYazTipi"/>
    <w:semiHidden/>
    <w:rsid w:val="003211ED"/>
    <w:rPr>
      <w:vertAlign w:val="superscript"/>
    </w:rPr>
  </w:style>
  <w:style w:type="table" w:styleId="TabloKlavuzu">
    <w:name w:val="Table Grid"/>
    <w:basedOn w:val="NormalTablo"/>
    <w:rsid w:val="0040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8719F8"/>
    <w:rPr>
      <w:color w:val="0000FF"/>
      <w:u w:val="single"/>
    </w:rPr>
  </w:style>
  <w:style w:type="paragraph" w:styleId="KonuBal">
    <w:name w:val="Title"/>
    <w:basedOn w:val="Normal"/>
    <w:qFormat/>
    <w:rsid w:val="000F27BA"/>
    <w:pPr>
      <w:ind w:left="360"/>
      <w:jc w:val="center"/>
    </w:pPr>
    <w:rPr>
      <w:b/>
      <w:bCs/>
      <w:sz w:val="28"/>
      <w:lang w:val="hu-HU" w:eastAsia="hu-HU"/>
    </w:rPr>
  </w:style>
  <w:style w:type="paragraph" w:styleId="GvdeMetni2">
    <w:name w:val="Body Text 2"/>
    <w:basedOn w:val="Normal"/>
    <w:link w:val="GvdeMetni2Char"/>
    <w:rsid w:val="008D0771"/>
    <w:pPr>
      <w:spacing w:after="120" w:line="480" w:lineRule="auto"/>
      <w:jc w:val="both"/>
    </w:pPr>
    <w:rPr>
      <w:szCs w:val="20"/>
      <w:lang w:val="en-GB" w:eastAsia="en-US"/>
    </w:rPr>
  </w:style>
  <w:style w:type="character" w:customStyle="1" w:styleId="GvdeMetni2Char">
    <w:name w:val="Gövde Metni 2 Char"/>
    <w:basedOn w:val="VarsaylanParagrafYazTipi"/>
    <w:link w:val="GvdeMetni2"/>
    <w:rsid w:val="005D38F2"/>
    <w:rPr>
      <w:sz w:val="24"/>
      <w:lang w:val="en-GB" w:eastAsia="en-US"/>
    </w:rPr>
  </w:style>
  <w:style w:type="paragraph" w:customStyle="1" w:styleId="3-normalyaz">
    <w:name w:val="3-normalyaz"/>
    <w:basedOn w:val="Normal"/>
    <w:rsid w:val="00D11E5D"/>
    <w:pPr>
      <w:spacing w:before="100" w:beforeAutospacing="1" w:after="100" w:afterAutospacing="1"/>
    </w:pPr>
    <w:rPr>
      <w:rFonts w:eastAsia="SimSun"/>
      <w:lang w:eastAsia="zh-CN"/>
    </w:rPr>
  </w:style>
  <w:style w:type="paragraph" w:styleId="NormalWeb">
    <w:name w:val="Normal (Web)"/>
    <w:basedOn w:val="Normal"/>
    <w:rsid w:val="00D11E5D"/>
    <w:pPr>
      <w:spacing w:before="100" w:beforeAutospacing="1" w:after="100" w:afterAutospacing="1"/>
    </w:pPr>
    <w:rPr>
      <w:rFonts w:eastAsia="SimSun"/>
      <w:lang w:eastAsia="zh-CN"/>
    </w:rPr>
  </w:style>
  <w:style w:type="character" w:customStyle="1" w:styleId="stbilgiChar">
    <w:name w:val="Üstbilgi Char"/>
    <w:basedOn w:val="VarsaylanParagrafYazTipi"/>
    <w:link w:val="stbilgi"/>
    <w:uiPriority w:val="99"/>
    <w:rsid w:val="00C00DB5"/>
    <w:rPr>
      <w:sz w:val="24"/>
      <w:szCs w:val="24"/>
    </w:rPr>
  </w:style>
  <w:style w:type="paragraph" w:styleId="ListeParagraf">
    <w:name w:val="List Paragraph"/>
    <w:basedOn w:val="Normal"/>
    <w:uiPriority w:val="34"/>
    <w:qFormat/>
    <w:rsid w:val="00C67E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4063">
      <w:bodyDiv w:val="1"/>
      <w:marLeft w:val="0"/>
      <w:marRight w:val="0"/>
      <w:marTop w:val="0"/>
      <w:marBottom w:val="0"/>
      <w:divBdr>
        <w:top w:val="none" w:sz="0" w:space="0" w:color="auto"/>
        <w:left w:val="none" w:sz="0" w:space="0" w:color="auto"/>
        <w:bottom w:val="none" w:sz="0" w:space="0" w:color="auto"/>
        <w:right w:val="none" w:sz="0" w:space="0" w:color="auto"/>
      </w:divBdr>
    </w:div>
    <w:div w:id="149645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0C9387F9FEC4F849AEC76FC2D70C0B8"/>
        <w:category>
          <w:name w:val="Genel"/>
          <w:gallery w:val="placeholder"/>
        </w:category>
        <w:types>
          <w:type w:val="bbPlcHdr"/>
        </w:types>
        <w:behaviors>
          <w:behavior w:val="content"/>
        </w:behaviors>
        <w:guid w:val="{C2607B3A-8B9D-445A-9310-D249DD9BB05B}"/>
      </w:docPartPr>
      <w:docPartBody>
        <w:p w:rsidR="00123B95" w:rsidRDefault="002E3349" w:rsidP="002E3349">
          <w:pPr>
            <w:pStyle w:val="B0C9387F9FEC4F849AEC76FC2D70C0B8"/>
          </w:pPr>
          <w:r>
            <w:t>[Şirket adını yazın]</w:t>
          </w:r>
        </w:p>
      </w:docPartBody>
    </w:docPart>
    <w:docPart>
      <w:docPartPr>
        <w:name w:val="457B8E5F34E044C1ADCDA70CE80E9F33"/>
        <w:category>
          <w:name w:val="Genel"/>
          <w:gallery w:val="placeholder"/>
        </w:category>
        <w:types>
          <w:type w:val="bbPlcHdr"/>
        </w:types>
        <w:behaviors>
          <w:behavior w:val="content"/>
        </w:behaviors>
        <w:guid w:val="{6763B22C-C8F8-48CF-B015-CDCDC818640A}"/>
      </w:docPartPr>
      <w:docPartBody>
        <w:p w:rsidR="00123B95" w:rsidRDefault="002E3349" w:rsidP="002E3349">
          <w:pPr>
            <w:pStyle w:val="457B8E5F34E044C1ADCDA70CE80E9F33"/>
          </w:pPr>
          <w:r>
            <w:rPr>
              <w:b/>
              <w:bCs/>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349"/>
    <w:rsid w:val="000F5E98"/>
    <w:rsid w:val="00123B95"/>
    <w:rsid w:val="002E3349"/>
    <w:rsid w:val="005C5823"/>
    <w:rsid w:val="00C65C4C"/>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C8DD6FDEF7649A0AFD6E9BFA8B04FA4">
    <w:name w:val="DC8DD6FDEF7649A0AFD6E9BFA8B04FA4"/>
    <w:rsid w:val="002E3349"/>
  </w:style>
  <w:style w:type="paragraph" w:customStyle="1" w:styleId="56195B28ECD7489BBFD4CD509E9E11E6">
    <w:name w:val="56195B28ECD7489BBFD4CD509E9E11E6"/>
    <w:rsid w:val="002E3349"/>
  </w:style>
  <w:style w:type="paragraph" w:customStyle="1" w:styleId="B0C9387F9FEC4F849AEC76FC2D70C0B8">
    <w:name w:val="B0C9387F9FEC4F849AEC76FC2D70C0B8"/>
    <w:rsid w:val="002E3349"/>
  </w:style>
  <w:style w:type="paragraph" w:customStyle="1" w:styleId="457B8E5F34E044C1ADCDA70CE80E9F33">
    <w:name w:val="457B8E5F34E044C1ADCDA70CE80E9F33"/>
    <w:rsid w:val="002E3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4B48F-9C18-4DB7-8D49-156265EF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284</Words>
  <Characters>1902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TR32/13/TUR1</vt:lpstr>
    </vt:vector>
  </TitlesOfParts>
  <Company>TAAHHÜTNAME</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TR32/15/TUR2</dc:title>
  <dc:creator>akrm</dc:creator>
  <cp:lastModifiedBy>Songül Mercik</cp:lastModifiedBy>
  <cp:revision>7</cp:revision>
  <cp:lastPrinted>2010-09-21T08:39:00Z</cp:lastPrinted>
  <dcterms:created xsi:type="dcterms:W3CDTF">2012-12-23T13:53:00Z</dcterms:created>
  <dcterms:modified xsi:type="dcterms:W3CDTF">2014-09-16T13:33:00Z</dcterms:modified>
</cp:coreProperties>
</file>